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7CFEE" w14:textId="77777777" w:rsidR="00D978FD" w:rsidRDefault="00D978FD" w:rsidP="00D978FD">
      <w:pPr>
        <w:jc w:val="center"/>
      </w:pPr>
    </w:p>
    <w:p w14:paraId="2620B355" w14:textId="77777777" w:rsidR="00D978FD" w:rsidRDefault="00D978FD" w:rsidP="00D978FD">
      <w:pPr>
        <w:jc w:val="center"/>
      </w:pPr>
    </w:p>
    <w:p w14:paraId="4F8C7D80" w14:textId="77777777" w:rsidR="00D978FD" w:rsidRDefault="00D978FD" w:rsidP="00D978FD">
      <w:pPr>
        <w:jc w:val="center"/>
      </w:pPr>
    </w:p>
    <w:p w14:paraId="5BB76520" w14:textId="77777777" w:rsidR="00D978FD" w:rsidRDefault="00D978FD" w:rsidP="00D978FD">
      <w:pPr>
        <w:jc w:val="center"/>
      </w:pPr>
    </w:p>
    <w:p w14:paraId="25AF5D5C" w14:textId="77777777" w:rsidR="00D978FD" w:rsidRDefault="00D978FD" w:rsidP="00D978FD">
      <w:pPr>
        <w:jc w:val="center"/>
      </w:pPr>
    </w:p>
    <w:p w14:paraId="539D5901" w14:textId="77777777" w:rsidR="00D978FD" w:rsidRDefault="00D978FD" w:rsidP="00D978FD">
      <w:pPr>
        <w:jc w:val="center"/>
      </w:pPr>
    </w:p>
    <w:p w14:paraId="566C593F" w14:textId="77777777" w:rsidR="00D978FD" w:rsidRDefault="00D978FD" w:rsidP="00D978FD">
      <w:pPr>
        <w:jc w:val="center"/>
      </w:pPr>
    </w:p>
    <w:p w14:paraId="15A8B695" w14:textId="77777777" w:rsidR="00D978FD" w:rsidRDefault="00D978FD" w:rsidP="00D978FD">
      <w:pPr>
        <w:jc w:val="center"/>
      </w:pPr>
    </w:p>
    <w:p w14:paraId="04712CCD" w14:textId="77777777" w:rsidR="00D978FD" w:rsidRDefault="00D978FD" w:rsidP="00D978FD">
      <w:pPr>
        <w:jc w:val="center"/>
      </w:pPr>
    </w:p>
    <w:p w14:paraId="04D07092" w14:textId="77777777" w:rsidR="00D978FD" w:rsidRPr="00D978FD" w:rsidRDefault="00D978FD" w:rsidP="00D978FD">
      <w:pPr>
        <w:jc w:val="center"/>
        <w:rPr>
          <w:rFonts w:ascii="Times New Roman" w:hAnsi="Times New Roman"/>
        </w:rPr>
      </w:pPr>
    </w:p>
    <w:p w14:paraId="4B7B3814" w14:textId="77777777" w:rsidR="00D978FD" w:rsidRPr="00D978FD" w:rsidRDefault="00D978FD" w:rsidP="00D978FD">
      <w:pPr>
        <w:jc w:val="center"/>
        <w:rPr>
          <w:rFonts w:ascii="Times New Roman" w:hAnsi="Times New Roman"/>
        </w:rPr>
      </w:pPr>
    </w:p>
    <w:p w14:paraId="51232318" w14:textId="77777777" w:rsidR="00D978FD" w:rsidRPr="00D978FD" w:rsidRDefault="00D978FD" w:rsidP="00D978FD">
      <w:pPr>
        <w:jc w:val="center"/>
        <w:rPr>
          <w:rFonts w:ascii="Times New Roman" w:hAnsi="Times New Roman"/>
        </w:rPr>
      </w:pPr>
    </w:p>
    <w:p w14:paraId="4C0622AA" w14:textId="77777777" w:rsidR="006D6563" w:rsidRPr="00D978FD" w:rsidRDefault="00D978FD" w:rsidP="00D978FD">
      <w:pPr>
        <w:jc w:val="center"/>
        <w:rPr>
          <w:rFonts w:ascii="Times New Roman" w:hAnsi="Times New Roman"/>
        </w:rPr>
      </w:pPr>
      <w:r w:rsidRPr="00D978FD">
        <w:rPr>
          <w:rFonts w:ascii="Times New Roman" w:hAnsi="Times New Roman"/>
        </w:rPr>
        <w:t xml:space="preserve">RESEARCH PROPSAL </w:t>
      </w:r>
      <w:r w:rsidR="003331F9">
        <w:rPr>
          <w:rFonts w:ascii="Times New Roman" w:hAnsi="Times New Roman"/>
        </w:rPr>
        <w:t>BIBLIOGRAPHY</w:t>
      </w:r>
      <w:r w:rsidRPr="00D978FD">
        <w:rPr>
          <w:rFonts w:ascii="Times New Roman" w:hAnsi="Times New Roman"/>
        </w:rPr>
        <w:t xml:space="preserve"> </w:t>
      </w:r>
    </w:p>
    <w:p w14:paraId="226CB085" w14:textId="77777777" w:rsidR="00D978FD" w:rsidRPr="00D978FD" w:rsidRDefault="00D978FD" w:rsidP="00D978FD">
      <w:pPr>
        <w:jc w:val="center"/>
        <w:rPr>
          <w:rFonts w:ascii="Times New Roman" w:hAnsi="Times New Roman"/>
        </w:rPr>
      </w:pPr>
    </w:p>
    <w:p w14:paraId="3EBCB336" w14:textId="77777777" w:rsidR="00D978FD" w:rsidRPr="00D978FD" w:rsidRDefault="00D978FD" w:rsidP="00D978FD">
      <w:pPr>
        <w:jc w:val="center"/>
        <w:rPr>
          <w:rFonts w:ascii="Times New Roman" w:hAnsi="Times New Roman"/>
        </w:rPr>
      </w:pPr>
    </w:p>
    <w:p w14:paraId="6833F0BD" w14:textId="77777777" w:rsidR="00D978FD" w:rsidRPr="00D978FD" w:rsidRDefault="00D978FD" w:rsidP="00D978FD">
      <w:pPr>
        <w:jc w:val="center"/>
        <w:rPr>
          <w:rFonts w:ascii="Times New Roman" w:hAnsi="Times New Roman"/>
        </w:rPr>
      </w:pPr>
    </w:p>
    <w:p w14:paraId="2BA75F7F" w14:textId="77777777" w:rsidR="00D978FD" w:rsidRPr="00D978FD" w:rsidRDefault="00D978FD" w:rsidP="00D978FD">
      <w:pPr>
        <w:jc w:val="center"/>
        <w:rPr>
          <w:rFonts w:ascii="Times New Roman" w:hAnsi="Times New Roman"/>
        </w:rPr>
      </w:pPr>
    </w:p>
    <w:p w14:paraId="4F076700" w14:textId="77777777" w:rsidR="00D978FD" w:rsidRPr="00D978FD" w:rsidRDefault="00D978FD" w:rsidP="00D978FD">
      <w:pPr>
        <w:jc w:val="center"/>
        <w:rPr>
          <w:rFonts w:ascii="Times New Roman" w:hAnsi="Times New Roman"/>
        </w:rPr>
      </w:pPr>
    </w:p>
    <w:p w14:paraId="6A073900" w14:textId="77777777" w:rsidR="00D978FD" w:rsidRPr="00D978FD" w:rsidRDefault="00D978FD" w:rsidP="00D978FD">
      <w:pPr>
        <w:jc w:val="center"/>
        <w:rPr>
          <w:rFonts w:ascii="Times New Roman" w:hAnsi="Times New Roman"/>
        </w:rPr>
      </w:pPr>
    </w:p>
    <w:p w14:paraId="32229236" w14:textId="77777777" w:rsidR="00D978FD" w:rsidRPr="00D978FD" w:rsidRDefault="00D978FD" w:rsidP="00D978FD">
      <w:pPr>
        <w:jc w:val="center"/>
        <w:rPr>
          <w:rFonts w:ascii="Times New Roman" w:hAnsi="Times New Roman"/>
        </w:rPr>
      </w:pPr>
    </w:p>
    <w:p w14:paraId="734FF9F4" w14:textId="77777777" w:rsidR="00D978FD" w:rsidRPr="00D978FD" w:rsidRDefault="00D978FD" w:rsidP="00D978FD">
      <w:pPr>
        <w:jc w:val="center"/>
        <w:rPr>
          <w:rFonts w:ascii="Times New Roman" w:hAnsi="Times New Roman"/>
        </w:rPr>
      </w:pPr>
    </w:p>
    <w:p w14:paraId="5E350BC3" w14:textId="77777777" w:rsidR="00D978FD" w:rsidRPr="00D978FD" w:rsidRDefault="00D978FD" w:rsidP="00D978FD">
      <w:pPr>
        <w:jc w:val="center"/>
        <w:rPr>
          <w:rFonts w:ascii="Times New Roman" w:hAnsi="Times New Roman"/>
        </w:rPr>
      </w:pPr>
    </w:p>
    <w:p w14:paraId="34111713" w14:textId="77777777" w:rsidR="00D978FD" w:rsidRPr="00D978FD" w:rsidRDefault="00D978FD" w:rsidP="00D978FD">
      <w:pPr>
        <w:jc w:val="center"/>
        <w:rPr>
          <w:rFonts w:ascii="Times New Roman" w:hAnsi="Times New Roman"/>
        </w:rPr>
      </w:pPr>
    </w:p>
    <w:p w14:paraId="0EAF0893" w14:textId="77777777" w:rsidR="00D978FD" w:rsidRPr="00D978FD" w:rsidRDefault="00D978FD" w:rsidP="00D978FD">
      <w:pPr>
        <w:jc w:val="center"/>
        <w:rPr>
          <w:rFonts w:ascii="Times New Roman" w:hAnsi="Times New Roman"/>
        </w:rPr>
      </w:pPr>
    </w:p>
    <w:p w14:paraId="6BE8AC9E" w14:textId="77777777" w:rsidR="00D978FD" w:rsidRPr="00D978FD" w:rsidRDefault="00D978FD" w:rsidP="00D978FD">
      <w:pPr>
        <w:jc w:val="center"/>
        <w:rPr>
          <w:rFonts w:ascii="Times New Roman" w:hAnsi="Times New Roman"/>
        </w:rPr>
      </w:pPr>
    </w:p>
    <w:p w14:paraId="58331299" w14:textId="77777777" w:rsidR="00D978FD" w:rsidRPr="00D978FD" w:rsidRDefault="00D978FD" w:rsidP="00D978FD">
      <w:pPr>
        <w:jc w:val="center"/>
        <w:rPr>
          <w:rFonts w:ascii="Times New Roman" w:hAnsi="Times New Roman"/>
        </w:rPr>
      </w:pPr>
    </w:p>
    <w:p w14:paraId="3A5D5252" w14:textId="77777777" w:rsidR="00D978FD" w:rsidRPr="00D978FD" w:rsidRDefault="00D978FD" w:rsidP="00D978FD">
      <w:pPr>
        <w:jc w:val="center"/>
        <w:rPr>
          <w:rFonts w:ascii="Times New Roman" w:hAnsi="Times New Roman"/>
        </w:rPr>
      </w:pPr>
    </w:p>
    <w:p w14:paraId="292BEC5B" w14:textId="77777777" w:rsidR="00D978FD" w:rsidRPr="00D978FD" w:rsidRDefault="00D978FD" w:rsidP="00D978FD">
      <w:pPr>
        <w:jc w:val="center"/>
        <w:rPr>
          <w:rFonts w:ascii="Times New Roman" w:hAnsi="Times New Roman"/>
        </w:rPr>
      </w:pPr>
    </w:p>
    <w:p w14:paraId="15172D5D" w14:textId="77777777" w:rsidR="00D978FD" w:rsidRPr="00D978FD" w:rsidRDefault="00D978FD" w:rsidP="00D978FD">
      <w:pPr>
        <w:jc w:val="center"/>
        <w:rPr>
          <w:rFonts w:ascii="Times New Roman" w:hAnsi="Times New Roman"/>
        </w:rPr>
      </w:pPr>
    </w:p>
    <w:p w14:paraId="3533F525" w14:textId="77777777" w:rsidR="00D978FD" w:rsidRDefault="00D978FD" w:rsidP="00D978FD">
      <w:pPr>
        <w:jc w:val="center"/>
        <w:rPr>
          <w:rFonts w:ascii="Times New Roman" w:hAnsi="Times New Roman"/>
        </w:rPr>
      </w:pPr>
      <w:r w:rsidRPr="00D978FD">
        <w:rPr>
          <w:rFonts w:ascii="Times New Roman" w:hAnsi="Times New Roman"/>
        </w:rPr>
        <w:t>Ashley Luna</w:t>
      </w:r>
    </w:p>
    <w:p w14:paraId="2550544D" w14:textId="77777777" w:rsidR="00D978FD" w:rsidRPr="00D978FD" w:rsidRDefault="00D978FD" w:rsidP="00D978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San José Sate University </w:t>
      </w:r>
    </w:p>
    <w:p w14:paraId="15BEC8DF" w14:textId="77777777" w:rsidR="00D978FD" w:rsidRDefault="00D978FD" w:rsidP="00D978FD">
      <w:pPr>
        <w:jc w:val="center"/>
        <w:rPr>
          <w:rFonts w:ascii="Times New Roman" w:hAnsi="Times New Roman"/>
        </w:rPr>
      </w:pPr>
      <w:r w:rsidRPr="00D978FD">
        <w:rPr>
          <w:rFonts w:ascii="Times New Roman" w:hAnsi="Times New Roman"/>
        </w:rPr>
        <w:t>Libr-285</w:t>
      </w:r>
      <w:r>
        <w:rPr>
          <w:rFonts w:ascii="Times New Roman" w:hAnsi="Times New Roman"/>
        </w:rPr>
        <w:t xml:space="preserve">: Historical Research Methods </w:t>
      </w:r>
    </w:p>
    <w:p w14:paraId="532CBDA5" w14:textId="77777777" w:rsidR="00D978FD" w:rsidRDefault="00D978FD" w:rsidP="00D978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September 21, 2013</w:t>
      </w:r>
    </w:p>
    <w:p w14:paraId="76744A57" w14:textId="77777777" w:rsidR="00BF3BA8" w:rsidRDefault="00BF3BA8" w:rsidP="00D978FD">
      <w:pPr>
        <w:jc w:val="center"/>
        <w:rPr>
          <w:rFonts w:ascii="Times New Roman" w:hAnsi="Times New Roman"/>
        </w:rPr>
      </w:pPr>
    </w:p>
    <w:p w14:paraId="6654DEEB" w14:textId="77777777" w:rsidR="00BF3BA8" w:rsidRDefault="00BF3BA8" w:rsidP="00D978FD">
      <w:pPr>
        <w:jc w:val="center"/>
        <w:rPr>
          <w:rFonts w:ascii="Times New Roman" w:hAnsi="Times New Roman"/>
        </w:rPr>
      </w:pPr>
    </w:p>
    <w:p w14:paraId="60F8CC30" w14:textId="77777777" w:rsidR="00BF3BA8" w:rsidRDefault="00BF3BA8" w:rsidP="00D978FD">
      <w:pPr>
        <w:jc w:val="center"/>
        <w:rPr>
          <w:rFonts w:ascii="Times New Roman" w:hAnsi="Times New Roman"/>
        </w:rPr>
      </w:pPr>
    </w:p>
    <w:p w14:paraId="43BE4014" w14:textId="77777777" w:rsidR="00BF3BA8" w:rsidRDefault="00BF3BA8" w:rsidP="00D978FD">
      <w:pPr>
        <w:jc w:val="center"/>
        <w:rPr>
          <w:rFonts w:ascii="Times New Roman" w:hAnsi="Times New Roman"/>
        </w:rPr>
      </w:pPr>
    </w:p>
    <w:p w14:paraId="74AD15A8" w14:textId="77777777" w:rsidR="00BF3BA8" w:rsidRDefault="00BF3BA8" w:rsidP="00D978FD">
      <w:pPr>
        <w:jc w:val="center"/>
        <w:rPr>
          <w:rFonts w:ascii="Times New Roman" w:hAnsi="Times New Roman"/>
        </w:rPr>
      </w:pPr>
    </w:p>
    <w:p w14:paraId="2F24B86E" w14:textId="77777777" w:rsidR="00BF3BA8" w:rsidRDefault="00BF3BA8" w:rsidP="00D978FD">
      <w:pPr>
        <w:jc w:val="center"/>
        <w:rPr>
          <w:rFonts w:ascii="Times New Roman" w:hAnsi="Times New Roman"/>
        </w:rPr>
      </w:pPr>
    </w:p>
    <w:p w14:paraId="2EC42B1B" w14:textId="77777777" w:rsidR="00BF3BA8" w:rsidRDefault="00BF3BA8" w:rsidP="00D978FD">
      <w:pPr>
        <w:jc w:val="center"/>
        <w:rPr>
          <w:rFonts w:ascii="Times New Roman" w:hAnsi="Times New Roman"/>
        </w:rPr>
      </w:pPr>
    </w:p>
    <w:p w14:paraId="36B667CD" w14:textId="77777777" w:rsidR="00BF3BA8" w:rsidRDefault="00BF3BA8" w:rsidP="00D978FD">
      <w:pPr>
        <w:jc w:val="center"/>
        <w:rPr>
          <w:rFonts w:ascii="Times New Roman" w:hAnsi="Times New Roman"/>
        </w:rPr>
      </w:pPr>
    </w:p>
    <w:p w14:paraId="0EB8F7C5" w14:textId="77777777" w:rsidR="00BF3BA8" w:rsidRDefault="00BF3BA8" w:rsidP="00D978FD">
      <w:pPr>
        <w:jc w:val="center"/>
        <w:rPr>
          <w:rFonts w:ascii="Times New Roman" w:hAnsi="Times New Roman"/>
        </w:rPr>
      </w:pPr>
    </w:p>
    <w:p w14:paraId="6906014D" w14:textId="77777777" w:rsidR="00BF3BA8" w:rsidRDefault="00BF3BA8" w:rsidP="00D978FD">
      <w:pPr>
        <w:jc w:val="center"/>
        <w:rPr>
          <w:rFonts w:ascii="Times New Roman" w:hAnsi="Times New Roman"/>
        </w:rPr>
      </w:pPr>
    </w:p>
    <w:p w14:paraId="266CE4C7" w14:textId="77777777" w:rsidR="00BF3BA8" w:rsidRDefault="00BF3BA8" w:rsidP="00D978FD">
      <w:pPr>
        <w:jc w:val="center"/>
        <w:rPr>
          <w:rFonts w:ascii="Times New Roman" w:hAnsi="Times New Roman"/>
        </w:rPr>
      </w:pPr>
    </w:p>
    <w:p w14:paraId="3A917F29" w14:textId="77777777" w:rsidR="00BF3BA8" w:rsidRDefault="00BF3BA8" w:rsidP="00D978FD">
      <w:pPr>
        <w:jc w:val="center"/>
        <w:rPr>
          <w:rFonts w:ascii="Times New Roman" w:hAnsi="Times New Roman"/>
        </w:rPr>
      </w:pPr>
    </w:p>
    <w:p w14:paraId="7AC80BB4" w14:textId="77777777" w:rsidR="00BF3BA8" w:rsidRDefault="00BF3BA8" w:rsidP="00D978FD">
      <w:pPr>
        <w:jc w:val="center"/>
        <w:rPr>
          <w:rFonts w:ascii="Times New Roman" w:hAnsi="Times New Roman"/>
        </w:rPr>
      </w:pPr>
    </w:p>
    <w:p w14:paraId="6775E0FD" w14:textId="77777777" w:rsidR="00D72AFE" w:rsidRPr="00D72AFE" w:rsidRDefault="00D72AFE" w:rsidP="00D72AF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BIBLIOGRAPHY</w:t>
      </w:r>
    </w:p>
    <w:p w14:paraId="304539A1" w14:textId="77777777" w:rsidR="00D72AFE" w:rsidRDefault="00D72AFE" w:rsidP="0036358F">
      <w:pPr>
        <w:pStyle w:val="NormalWeb"/>
        <w:ind w:left="450" w:hanging="450"/>
      </w:pPr>
      <w:r w:rsidRPr="00D72AFE">
        <w:t xml:space="preserve">Atkinson, Michael. 2002. "Pretty in Ink: Conformity, Resistance, and Negotiation in Women's Tattooing." </w:t>
      </w:r>
      <w:r w:rsidRPr="00D72AFE">
        <w:rPr>
          <w:i/>
          <w:iCs/>
        </w:rPr>
        <w:t>Sex Roles</w:t>
      </w:r>
      <w:r w:rsidRPr="00D72AFE">
        <w:t xml:space="preserve"> 47 (5-6): 219-235. </w:t>
      </w:r>
    </w:p>
    <w:p w14:paraId="6AC0A8A8" w14:textId="77777777" w:rsidR="00620789" w:rsidRPr="00D72AFE" w:rsidRDefault="00620789" w:rsidP="0036358F">
      <w:pPr>
        <w:pStyle w:val="NormalWeb"/>
        <w:ind w:left="450" w:hanging="450"/>
      </w:pPr>
      <w:r>
        <w:tab/>
      </w:r>
      <w:r w:rsidR="004C4587">
        <w:t xml:space="preserve">Article </w:t>
      </w:r>
      <w:r w:rsidR="009C7E66">
        <w:t>is f</w:t>
      </w:r>
      <w:r w:rsidR="004C4587">
        <w:t>rom a</w:t>
      </w:r>
      <w:r w:rsidR="009C7E66">
        <w:t xml:space="preserve"> male,</w:t>
      </w:r>
      <w:r w:rsidR="004C4587">
        <w:t xml:space="preserve"> sociological and feminist pe</w:t>
      </w:r>
      <w:r w:rsidR="00F97A52">
        <w:t xml:space="preserve">rspective about tattooed bodies negotiating </w:t>
      </w:r>
      <w:r w:rsidR="00C71139">
        <w:t>social and biological constructions of femininity</w:t>
      </w:r>
      <w:r w:rsidR="00F97A52">
        <w:t xml:space="preserve">. Cites past research on the social </w:t>
      </w:r>
      <w:r w:rsidR="009C7E66">
        <w:t>constructions</w:t>
      </w:r>
      <w:r w:rsidR="00F97A52">
        <w:t xml:space="preserve"> of women’s bodies and tatt</w:t>
      </w:r>
      <w:r w:rsidR="009C7E66">
        <w:t>oos. Conducts a study interviewing women with tattoos in order to gain knowledge about how women construct their tatt</w:t>
      </w:r>
      <w:r w:rsidR="00827C92">
        <w:t>oos in relation to gender. The information</w:t>
      </w:r>
      <w:r w:rsidR="009C7E66">
        <w:t xml:space="preserve"> </w:t>
      </w:r>
      <w:r w:rsidR="00827C92">
        <w:t xml:space="preserve">is useful </w:t>
      </w:r>
      <w:r w:rsidR="009C7E66">
        <w:t>to gain from a male perspective.</w:t>
      </w:r>
    </w:p>
    <w:p w14:paraId="7C1326B2" w14:textId="77777777" w:rsidR="00D72AFE" w:rsidRDefault="00D72AFE" w:rsidP="00D72AFE">
      <w:pPr>
        <w:pStyle w:val="NormalWeb"/>
        <w:ind w:left="450" w:hanging="450"/>
      </w:pPr>
      <w:proofErr w:type="spellStart"/>
      <w:r w:rsidRPr="00D72AFE">
        <w:t>Caplan</w:t>
      </w:r>
      <w:proofErr w:type="spellEnd"/>
      <w:r w:rsidRPr="00D72AFE">
        <w:t>, Jane. 2000.</w:t>
      </w:r>
      <w:r w:rsidRPr="00D72AFE">
        <w:rPr>
          <w:i/>
          <w:iCs/>
        </w:rPr>
        <w:t xml:space="preserve"> Written on the </w:t>
      </w:r>
      <w:proofErr w:type="gramStart"/>
      <w:r w:rsidRPr="00D72AFE">
        <w:rPr>
          <w:i/>
          <w:iCs/>
        </w:rPr>
        <w:t>Body :The</w:t>
      </w:r>
      <w:proofErr w:type="gramEnd"/>
      <w:r w:rsidRPr="00D72AFE">
        <w:rPr>
          <w:i/>
          <w:iCs/>
        </w:rPr>
        <w:t xml:space="preserve"> Tattoo in European and American History</w:t>
      </w:r>
      <w:r w:rsidRPr="00D72AFE">
        <w:t xml:space="preserve">. Princeton, N.J.: Princeton University Press. </w:t>
      </w:r>
    </w:p>
    <w:p w14:paraId="05C06990" w14:textId="514A892C" w:rsidR="009C7E66" w:rsidRPr="00D72AFE" w:rsidRDefault="0003178C" w:rsidP="0003178C">
      <w:pPr>
        <w:pStyle w:val="NormalWeb"/>
        <w:ind w:left="450" w:hanging="450"/>
      </w:pPr>
      <w:r>
        <w:tab/>
        <w:t xml:space="preserve">This book is a compilation of articles that examine tattoos in different historical time periods. Provides different perspectives from </w:t>
      </w:r>
      <w:r w:rsidR="00827C92">
        <w:t>different discip</w:t>
      </w:r>
      <w:r w:rsidR="00BA1C66">
        <w:t xml:space="preserve">lines that are </w:t>
      </w:r>
      <w:r w:rsidR="00827C92">
        <w:t>useful for conducting resea</w:t>
      </w:r>
      <w:r w:rsidR="00DD16F6">
        <w:t>rch with less bias. Author’s goal is</w:t>
      </w:r>
      <w:r w:rsidR="00827C92">
        <w:t xml:space="preserve"> to show that tattoos are not deviant and associated</w:t>
      </w:r>
      <w:r w:rsidR="00DD16F6">
        <w:t xml:space="preserve"> with criminality,</w:t>
      </w:r>
      <w:r w:rsidR="00827C92">
        <w:t xml:space="preserve"> but have a rich social history. </w:t>
      </w:r>
    </w:p>
    <w:p w14:paraId="419E6632" w14:textId="77777777" w:rsidR="00D72AFE" w:rsidRDefault="00D72AFE" w:rsidP="00D72AFE">
      <w:pPr>
        <w:pStyle w:val="NormalWeb"/>
        <w:ind w:left="450" w:hanging="450"/>
      </w:pPr>
      <w:r w:rsidRPr="00D72AFE">
        <w:t xml:space="preserve">Christine </w:t>
      </w:r>
      <w:proofErr w:type="spellStart"/>
      <w:r w:rsidRPr="00D72AFE">
        <w:t>Braunberger</w:t>
      </w:r>
      <w:proofErr w:type="spellEnd"/>
      <w:r w:rsidRPr="00D72AFE">
        <w:t xml:space="preserve">. 2000. "Revolting Bodies: The Monster Beauty of Tattooed Women." </w:t>
      </w:r>
      <w:proofErr w:type="gramStart"/>
      <w:r w:rsidRPr="00D72AFE">
        <w:rPr>
          <w:i/>
          <w:iCs/>
        </w:rPr>
        <w:t>NWSA Journal</w:t>
      </w:r>
      <w:r w:rsidRPr="00D72AFE">
        <w:t xml:space="preserve"> 12 (2): 1-23.</w:t>
      </w:r>
      <w:proofErr w:type="gramEnd"/>
      <w:r w:rsidRPr="00D72AFE">
        <w:t xml:space="preserve"> </w:t>
      </w:r>
      <w:r w:rsidRPr="00D72AFE">
        <w:fldChar w:fldCharType="begin"/>
      </w:r>
      <w:r w:rsidRPr="00D72AFE">
        <w:instrText xml:space="preserve"> HYPERLINK "http://muse.jhu.edu/journals/nwsa_journal/v012/12.2braunberger.html" \t "_blank" </w:instrText>
      </w:r>
      <w:r w:rsidRPr="00D72AFE">
        <w:fldChar w:fldCharType="separate"/>
      </w:r>
      <w:r w:rsidRPr="00D72AFE">
        <w:rPr>
          <w:rStyle w:val="Hyperlink"/>
        </w:rPr>
        <w:t>http://muse.jhu.edu/journals/nwsa_journal/v012/12.2braunberger.html</w:t>
      </w:r>
      <w:r w:rsidRPr="00D72AFE">
        <w:fldChar w:fldCharType="end"/>
      </w:r>
      <w:r w:rsidRPr="00D72AFE">
        <w:t xml:space="preserve">. </w:t>
      </w:r>
    </w:p>
    <w:p w14:paraId="2DA0A5BC" w14:textId="52DF1714" w:rsidR="00BA1C66" w:rsidRPr="00D72AFE" w:rsidRDefault="00BA1C66" w:rsidP="00D72AFE">
      <w:pPr>
        <w:pStyle w:val="NormalWeb"/>
        <w:ind w:left="450" w:hanging="450"/>
      </w:pPr>
      <w:r>
        <w:tab/>
      </w:r>
      <w:r w:rsidR="007C686F">
        <w:t xml:space="preserve">Uses a number of resources in her article that include oral history, observations, archival research and secondary resources to examine the cultural </w:t>
      </w:r>
      <w:r w:rsidR="003148AA">
        <w:t>responses of women with tattoos</w:t>
      </w:r>
      <w:r w:rsidR="0062411C">
        <w:t xml:space="preserve"> from the 19</w:t>
      </w:r>
      <w:r w:rsidR="0062411C" w:rsidRPr="0062411C">
        <w:rPr>
          <w:vertAlign w:val="superscript"/>
        </w:rPr>
        <w:t>th</w:t>
      </w:r>
      <w:r w:rsidR="0062411C">
        <w:t xml:space="preserve"> century onward</w:t>
      </w:r>
      <w:r w:rsidR="003148AA">
        <w:t xml:space="preserve">. </w:t>
      </w:r>
      <w:r w:rsidR="007C686F">
        <w:t>She is writing with a feminist perspective when interpreting cultural responses of women with tattoos.</w:t>
      </w:r>
    </w:p>
    <w:p w14:paraId="74C35E6F" w14:textId="77777777" w:rsidR="00D72AFE" w:rsidRDefault="00D72AFE" w:rsidP="00D72AFE">
      <w:pPr>
        <w:pStyle w:val="NormalWeb"/>
        <w:ind w:left="450" w:hanging="450"/>
      </w:pPr>
      <w:r w:rsidRPr="00D72AFE">
        <w:t xml:space="preserve">Heidi </w:t>
      </w:r>
      <w:proofErr w:type="spellStart"/>
      <w:r w:rsidRPr="00D72AFE">
        <w:t>Gengenbach</w:t>
      </w:r>
      <w:proofErr w:type="spellEnd"/>
      <w:r w:rsidRPr="00D72AFE">
        <w:t xml:space="preserve">. 2003. "Boundaries of Beauty: Tattooed Secrets of Women's History in </w:t>
      </w:r>
      <w:proofErr w:type="spellStart"/>
      <w:r w:rsidRPr="00D72AFE">
        <w:t>Magude</w:t>
      </w:r>
      <w:proofErr w:type="spellEnd"/>
      <w:r w:rsidRPr="00D72AFE">
        <w:t xml:space="preserve"> District, Southern Mozambique." </w:t>
      </w:r>
      <w:r w:rsidRPr="00D72AFE">
        <w:rPr>
          <w:i/>
          <w:iCs/>
        </w:rPr>
        <w:t>Journal of Women's History</w:t>
      </w:r>
      <w:r w:rsidRPr="00D72AFE">
        <w:t xml:space="preserve"> 14 (4): 106-141. </w:t>
      </w:r>
      <w:r w:rsidRPr="00D72AFE">
        <w:fldChar w:fldCharType="begin"/>
      </w:r>
      <w:r w:rsidRPr="00D72AFE">
        <w:instrText xml:space="preserve"> HYPERLINK "http://muse.jhu.edu/journals/journal_of_womens_history/v014/14.4gengenbach.html" \t "_blank" </w:instrText>
      </w:r>
      <w:r w:rsidRPr="00D72AFE">
        <w:fldChar w:fldCharType="separate"/>
      </w:r>
      <w:r w:rsidRPr="00D72AFE">
        <w:rPr>
          <w:rStyle w:val="Hyperlink"/>
        </w:rPr>
        <w:t>http://muse.jhu.edu/journals/journal_of_womens_history/v014/14.4gengenbach.html</w:t>
      </w:r>
      <w:r w:rsidRPr="00D72AFE">
        <w:fldChar w:fldCharType="end"/>
      </w:r>
      <w:r w:rsidRPr="00D72AFE">
        <w:t xml:space="preserve">. </w:t>
      </w:r>
    </w:p>
    <w:p w14:paraId="2E196896" w14:textId="40F6B823" w:rsidR="00843732" w:rsidRPr="00D72AFE" w:rsidRDefault="00843732" w:rsidP="00D72AFE">
      <w:pPr>
        <w:pStyle w:val="NormalWeb"/>
        <w:ind w:left="450" w:hanging="450"/>
      </w:pPr>
      <w:r>
        <w:tab/>
        <w:t xml:space="preserve">Uses personal accounts of Mozambique women to explain the history and cultural practices of women getting tattooed under colonial rule. </w:t>
      </w:r>
      <w:r w:rsidR="00B65F77">
        <w:t xml:space="preserve">This is useful because these are primary resources. </w:t>
      </w:r>
      <w:r>
        <w:t xml:space="preserve">Although she is using personal accounts from interviews, memories from </w:t>
      </w:r>
      <w:r w:rsidR="00B65F77">
        <w:t xml:space="preserve">years ago are not always accurate or reliable. </w:t>
      </w:r>
    </w:p>
    <w:p w14:paraId="060AB31A" w14:textId="77777777" w:rsidR="00D72AFE" w:rsidRDefault="00D72AFE" w:rsidP="00D72AFE">
      <w:pPr>
        <w:pStyle w:val="NormalWeb"/>
        <w:ind w:left="450" w:hanging="450"/>
      </w:pPr>
      <w:r w:rsidRPr="00D72AFE">
        <w:t xml:space="preserve">Jennifer </w:t>
      </w:r>
      <w:proofErr w:type="spellStart"/>
      <w:r w:rsidRPr="00D72AFE">
        <w:t>Putzi</w:t>
      </w:r>
      <w:proofErr w:type="spellEnd"/>
      <w:r w:rsidRPr="00D72AFE">
        <w:t xml:space="preserve">. 2000. ""Tattooed Still": The Inscription of Female Agency in Elizabeth Stoddard's the </w:t>
      </w:r>
      <w:proofErr w:type="spellStart"/>
      <w:r w:rsidRPr="00D72AFE">
        <w:t>Morgesons</w:t>
      </w:r>
      <w:proofErr w:type="spellEnd"/>
      <w:r w:rsidRPr="00D72AFE">
        <w:t xml:space="preserve">." </w:t>
      </w:r>
      <w:r w:rsidRPr="00D72AFE">
        <w:rPr>
          <w:i/>
          <w:iCs/>
        </w:rPr>
        <w:t>Legacy</w:t>
      </w:r>
      <w:r w:rsidRPr="00D72AFE">
        <w:t xml:space="preserve"> 17 (2): 165-173. </w:t>
      </w:r>
      <w:r w:rsidRPr="00D72AFE">
        <w:fldChar w:fldCharType="begin"/>
      </w:r>
      <w:r w:rsidRPr="00D72AFE">
        <w:instrText xml:space="preserve"> HYPERLINK "http://muse.jhu.edu/journals/legacy/v017/17.2putzi.html" \t "_blank" </w:instrText>
      </w:r>
      <w:r w:rsidRPr="00D72AFE">
        <w:fldChar w:fldCharType="separate"/>
      </w:r>
      <w:r w:rsidRPr="00D72AFE">
        <w:rPr>
          <w:rStyle w:val="Hyperlink"/>
        </w:rPr>
        <w:t>http://muse.jhu.edu/journals/legacy/v017/17.2putzi.html</w:t>
      </w:r>
      <w:r w:rsidRPr="00D72AFE">
        <w:fldChar w:fldCharType="end"/>
      </w:r>
      <w:r w:rsidRPr="00D72AFE">
        <w:t xml:space="preserve">. </w:t>
      </w:r>
    </w:p>
    <w:p w14:paraId="07C4A509" w14:textId="2B8C6D08" w:rsidR="00DD6074" w:rsidRPr="00D72AFE" w:rsidRDefault="00167965" w:rsidP="00167965">
      <w:pPr>
        <w:pStyle w:val="NormalWeb"/>
        <w:ind w:left="450"/>
      </w:pPr>
      <w:r>
        <w:t>Uses a female</w:t>
      </w:r>
      <w:r w:rsidR="00DD6074">
        <w:t xml:space="preserve"> </w:t>
      </w:r>
      <w:r>
        <w:t xml:space="preserve">tattooed </w:t>
      </w:r>
      <w:r w:rsidR="00DD6074">
        <w:t xml:space="preserve">character </w:t>
      </w:r>
      <w:r>
        <w:t xml:space="preserve">in a novel </w:t>
      </w:r>
      <w:r w:rsidR="00DD6074">
        <w:t>from the 19</w:t>
      </w:r>
      <w:r w:rsidR="00DD6074" w:rsidRPr="00DD6074">
        <w:rPr>
          <w:vertAlign w:val="superscript"/>
        </w:rPr>
        <w:t>th</w:t>
      </w:r>
      <w:r w:rsidR="00DD6074">
        <w:t xml:space="preserve"> century </w:t>
      </w:r>
      <w:r>
        <w:t xml:space="preserve">to help construct social views of women. She uses historical accounts about </w:t>
      </w:r>
      <w:r w:rsidR="0084268C">
        <w:t>a woma</w:t>
      </w:r>
      <w:r>
        <w:t>n who was captured and tattooed by Native Americans, to help interrupt this character’s actions. She does use sec</w:t>
      </w:r>
      <w:r w:rsidR="0084268C">
        <w:t>ondary resources to discuss but relies on her own interpretation of the story.</w:t>
      </w:r>
    </w:p>
    <w:p w14:paraId="638599C6" w14:textId="77777777" w:rsidR="00D72AFE" w:rsidRDefault="00D72AFE" w:rsidP="00D72AFE">
      <w:pPr>
        <w:pStyle w:val="NormalWeb"/>
        <w:ind w:left="450" w:hanging="450"/>
      </w:pPr>
      <w:proofErr w:type="spellStart"/>
      <w:r w:rsidRPr="00D72AFE">
        <w:t>Jordanna</w:t>
      </w:r>
      <w:proofErr w:type="spellEnd"/>
      <w:r w:rsidRPr="00D72AFE">
        <w:t xml:space="preserve"> </w:t>
      </w:r>
      <w:proofErr w:type="spellStart"/>
      <w:r w:rsidRPr="00D72AFE">
        <w:t>Bailkin</w:t>
      </w:r>
      <w:proofErr w:type="spellEnd"/>
      <w:r w:rsidRPr="00D72AFE">
        <w:t xml:space="preserve">. 2005. "Making Faces: Tattooed Women and Colonial Regimes." </w:t>
      </w:r>
      <w:r w:rsidRPr="00D72AFE">
        <w:rPr>
          <w:i/>
          <w:iCs/>
        </w:rPr>
        <w:t>History Workshop Journal</w:t>
      </w:r>
      <w:r w:rsidRPr="00D72AFE">
        <w:t xml:space="preserve"> 59 (1): 33-56. </w:t>
      </w:r>
      <w:r w:rsidRPr="00D72AFE">
        <w:fldChar w:fldCharType="begin"/>
      </w:r>
      <w:r w:rsidRPr="00D72AFE">
        <w:instrText xml:space="preserve"> HYPERLINK "http://muse.jhu.edu/journals/history_workshop_journal/v059/59.1bailkin.html" \t "_blank" </w:instrText>
      </w:r>
      <w:r w:rsidRPr="00D72AFE">
        <w:fldChar w:fldCharType="separate"/>
      </w:r>
      <w:r w:rsidRPr="00D72AFE">
        <w:rPr>
          <w:rStyle w:val="Hyperlink"/>
        </w:rPr>
        <w:t>http://muse.jhu.edu/journals/history_workshop_journal/v059/59.1bailkin.html</w:t>
      </w:r>
      <w:r w:rsidRPr="00D72AFE">
        <w:fldChar w:fldCharType="end"/>
      </w:r>
      <w:r w:rsidRPr="00D72AFE">
        <w:t xml:space="preserve">. </w:t>
      </w:r>
    </w:p>
    <w:p w14:paraId="453FA0F3" w14:textId="2CC8037B" w:rsidR="0084268C" w:rsidRPr="00D72AFE" w:rsidRDefault="0084268C" w:rsidP="00D72AFE">
      <w:pPr>
        <w:pStyle w:val="NormalWeb"/>
        <w:ind w:left="450" w:hanging="450"/>
      </w:pPr>
      <w:r>
        <w:tab/>
      </w:r>
      <w:r w:rsidR="00122741">
        <w:t>Compares a women’s judicial case, where a Burma women was forcible tattooed by a British policeman, with the trend of tattooed upper-class British women. Uses an interesting analysis of British colonial history to interpret British anxieties about modernity and women. Uses historical events and cultural norms</w:t>
      </w:r>
      <w:r w:rsidR="0050359F">
        <w:t xml:space="preserve"> of the time</w:t>
      </w:r>
      <w:r w:rsidR="00122741">
        <w:t xml:space="preserve"> to help support</w:t>
      </w:r>
      <w:r w:rsidR="0050359F">
        <w:t xml:space="preserve"> argument. </w:t>
      </w:r>
    </w:p>
    <w:p w14:paraId="17693D04" w14:textId="77777777" w:rsidR="00D72AFE" w:rsidRDefault="00D72AFE" w:rsidP="00D72AFE">
      <w:pPr>
        <w:pStyle w:val="NormalWeb"/>
        <w:ind w:left="450" w:hanging="450"/>
      </w:pPr>
      <w:r w:rsidRPr="00D72AFE">
        <w:t>Mifflin, Margot. 2009.</w:t>
      </w:r>
      <w:r w:rsidRPr="00D72AFE">
        <w:rPr>
          <w:i/>
          <w:iCs/>
        </w:rPr>
        <w:t xml:space="preserve"> The Blue </w:t>
      </w:r>
      <w:proofErr w:type="gramStart"/>
      <w:r w:rsidRPr="00D72AFE">
        <w:rPr>
          <w:i/>
          <w:iCs/>
        </w:rPr>
        <w:t>Tattoo :The</w:t>
      </w:r>
      <w:proofErr w:type="gramEnd"/>
      <w:r w:rsidRPr="00D72AFE">
        <w:rPr>
          <w:i/>
          <w:iCs/>
        </w:rPr>
        <w:t xml:space="preserve"> Life of Olive </w:t>
      </w:r>
      <w:proofErr w:type="spellStart"/>
      <w:r w:rsidRPr="00D72AFE">
        <w:rPr>
          <w:i/>
          <w:iCs/>
        </w:rPr>
        <w:t>Oatman</w:t>
      </w:r>
      <w:proofErr w:type="spellEnd"/>
      <w:r w:rsidRPr="00D72AFE">
        <w:t xml:space="preserve">. </w:t>
      </w:r>
      <w:proofErr w:type="gramStart"/>
      <w:r w:rsidRPr="00D72AFE">
        <w:t>Women in the West.</w:t>
      </w:r>
      <w:proofErr w:type="gramEnd"/>
      <w:r w:rsidRPr="00D72AFE">
        <w:t xml:space="preserve"> Lincoln: University of Nebraska Press. </w:t>
      </w:r>
    </w:p>
    <w:p w14:paraId="103A5D0E" w14:textId="6706BA46" w:rsidR="0050359F" w:rsidRPr="00D72AFE" w:rsidRDefault="0050359F" w:rsidP="00D72AFE">
      <w:pPr>
        <w:pStyle w:val="NormalWeb"/>
        <w:ind w:left="450" w:hanging="450"/>
      </w:pPr>
      <w:r>
        <w:tab/>
      </w:r>
      <w:r w:rsidR="00426131">
        <w:t xml:space="preserve">Author attempts to piece together the life of Olive </w:t>
      </w:r>
      <w:proofErr w:type="spellStart"/>
      <w:r w:rsidR="00426131">
        <w:t>Oatman</w:t>
      </w:r>
      <w:proofErr w:type="spellEnd"/>
      <w:r w:rsidR="00426131">
        <w:t xml:space="preserve"> who was captured by Native Americans and tattooed. Using primary resources such as letters and other historical </w:t>
      </w:r>
      <w:proofErr w:type="gramStart"/>
      <w:r w:rsidR="00426131">
        <w:t>records,</w:t>
      </w:r>
      <w:proofErr w:type="gramEnd"/>
      <w:r w:rsidR="00426131">
        <w:t xml:space="preserve"> provides a glimpse of attitudes toward women and Native Americans. Although the author uses primary resources, the author states that it was difficult to deifier what was factual versus rumor. </w:t>
      </w:r>
    </w:p>
    <w:p w14:paraId="4E7FD768" w14:textId="0AA59526" w:rsidR="00240C98" w:rsidRPr="00D72AFE" w:rsidRDefault="00D72AFE" w:rsidP="004C1B26">
      <w:pPr>
        <w:pStyle w:val="NormalWeb"/>
        <w:ind w:left="450" w:hanging="450"/>
      </w:pPr>
      <w:r w:rsidRPr="00D72AFE">
        <w:t xml:space="preserve">Patricia Murphy. 2009. "In "the Sumptuous Rank of the Signifier": The Gendered Tattoo in Mr. </w:t>
      </w:r>
      <w:proofErr w:type="spellStart"/>
      <w:r w:rsidRPr="00D72AFE">
        <w:t>Meeson's</w:t>
      </w:r>
      <w:proofErr w:type="spellEnd"/>
      <w:r w:rsidRPr="00D72AFE">
        <w:t xml:space="preserve"> Will." </w:t>
      </w:r>
      <w:r w:rsidRPr="00D72AFE">
        <w:rPr>
          <w:i/>
          <w:iCs/>
        </w:rPr>
        <w:t>Victorian Review</w:t>
      </w:r>
      <w:r w:rsidRPr="00D72AFE">
        <w:t xml:space="preserve"> 35 (1): 229-251. </w:t>
      </w:r>
      <w:r w:rsidRPr="00D72AFE">
        <w:fldChar w:fldCharType="begin"/>
      </w:r>
      <w:r w:rsidRPr="00D72AFE">
        <w:instrText xml:space="preserve"> HYPERLINK "http://muse.jhu.edu/journals/victorian_review/v035/35.1.murphy.html" \t "_blank" </w:instrText>
      </w:r>
      <w:r w:rsidRPr="00D72AFE">
        <w:fldChar w:fldCharType="separate"/>
      </w:r>
      <w:r w:rsidRPr="00D72AFE">
        <w:rPr>
          <w:rStyle w:val="Hyperlink"/>
        </w:rPr>
        <w:t>http://muse.jhu.edu/journals/victorian_review/v035/35.1.murphy.html</w:t>
      </w:r>
      <w:r w:rsidRPr="00D72AFE">
        <w:fldChar w:fldCharType="end"/>
      </w:r>
      <w:r w:rsidRPr="00D72AFE">
        <w:t xml:space="preserve">. </w:t>
      </w:r>
    </w:p>
    <w:p w14:paraId="7DCC0A94" w14:textId="77777777" w:rsidR="00D72AFE" w:rsidRDefault="00D72AFE" w:rsidP="00D72AFE">
      <w:pPr>
        <w:pStyle w:val="NormalWeb"/>
        <w:ind w:left="450" w:hanging="450"/>
      </w:pPr>
      <w:proofErr w:type="spellStart"/>
      <w:r w:rsidRPr="00D72AFE">
        <w:t>Schildkrout</w:t>
      </w:r>
      <w:proofErr w:type="spellEnd"/>
      <w:r w:rsidRPr="00D72AFE">
        <w:t xml:space="preserve">, Enid. 2004. "Inscribing the Body." </w:t>
      </w:r>
      <w:r w:rsidRPr="00D72AFE">
        <w:rPr>
          <w:i/>
          <w:iCs/>
        </w:rPr>
        <w:t>Annual Review of Anthropology</w:t>
      </w:r>
      <w:r w:rsidRPr="00D72AFE">
        <w:t xml:space="preserve"> 33 (1): 319-344. </w:t>
      </w:r>
      <w:proofErr w:type="gramStart"/>
      <w:r w:rsidRPr="00D72AFE">
        <w:t>doi:10.1146</w:t>
      </w:r>
      <w:proofErr w:type="gramEnd"/>
      <w:r w:rsidRPr="00D72AFE">
        <w:t xml:space="preserve">/annurev.anthro.33.070203.143947. </w:t>
      </w:r>
      <w:r w:rsidRPr="00D72AFE">
        <w:fldChar w:fldCharType="begin"/>
      </w:r>
      <w:r w:rsidRPr="00D72AFE">
        <w:instrText xml:space="preserve"> HYPERLINK "http://search.ebscohost.com/login.aspx?direct=true&amp;db=aph&amp;AN=15309978&amp;site=ehost-live" \t "_blank" </w:instrText>
      </w:r>
      <w:r w:rsidRPr="00D72AFE">
        <w:fldChar w:fldCharType="separate"/>
      </w:r>
      <w:r w:rsidRPr="00D72AFE">
        <w:rPr>
          <w:rStyle w:val="Hyperlink"/>
        </w:rPr>
        <w:t>http://search.ebscohost.com/login.aspx?direct=true&amp;db=aph&amp;AN=15309978&amp;site=ehost-live</w:t>
      </w:r>
      <w:r w:rsidRPr="00D72AFE">
        <w:fldChar w:fldCharType="end"/>
      </w:r>
      <w:r w:rsidRPr="00D72AFE">
        <w:t xml:space="preserve">. </w:t>
      </w:r>
    </w:p>
    <w:p w14:paraId="0D57962B" w14:textId="05489E14" w:rsidR="004C1B26" w:rsidRPr="00D72AFE" w:rsidRDefault="004C1B26" w:rsidP="00D72AFE">
      <w:pPr>
        <w:pStyle w:val="NormalWeb"/>
        <w:ind w:left="450" w:hanging="450"/>
      </w:pPr>
      <w:r>
        <w:tab/>
      </w:r>
      <w:r w:rsidR="00B74255">
        <w:t>Article is from an</w:t>
      </w:r>
      <w:r w:rsidR="0027282D">
        <w:t xml:space="preserve"> anthropology perspective on the</w:t>
      </w:r>
      <w:r w:rsidR="00B74255">
        <w:t xml:space="preserve"> history of tattooing. Uses primary and secondary research </w:t>
      </w:r>
      <w:r w:rsidR="0027282D">
        <w:t xml:space="preserve">to survey cultural understandings of skin and bodies within a certain space. </w:t>
      </w:r>
      <w:r w:rsidR="00B23E66">
        <w:t>Article is u</w:t>
      </w:r>
      <w:r w:rsidR="0027282D">
        <w:t>seful for a quick understanding of tattoo history</w:t>
      </w:r>
      <w:r w:rsidR="00B23E66">
        <w:t xml:space="preserve"> from a cultural standpoint. </w:t>
      </w:r>
      <w:r w:rsidR="0027282D">
        <w:t xml:space="preserve"> </w:t>
      </w:r>
    </w:p>
    <w:p w14:paraId="17BED61D" w14:textId="77777777" w:rsidR="00177662" w:rsidRDefault="00D72AFE" w:rsidP="00D72AFE">
      <w:pPr>
        <w:ind w:left="720" w:hanging="720"/>
        <w:rPr>
          <w:rFonts w:ascii="Verdana" w:hAnsi="Verdana"/>
          <w:sz w:val="18"/>
          <w:szCs w:val="18"/>
        </w:rPr>
      </w:pPr>
      <w:r w:rsidRPr="00D72AFE">
        <w:rPr>
          <w:rFonts w:ascii="Times New Roman" w:hAnsi="Times New Roman" w:cs="Times New Roman"/>
        </w:rPr>
        <w:t xml:space="preserve">Virginia </w:t>
      </w:r>
      <w:proofErr w:type="spellStart"/>
      <w:r w:rsidRPr="00D72AFE">
        <w:rPr>
          <w:rFonts w:ascii="Times New Roman" w:hAnsi="Times New Roman" w:cs="Times New Roman"/>
        </w:rPr>
        <w:t>Burrus</w:t>
      </w:r>
      <w:proofErr w:type="spellEnd"/>
      <w:r w:rsidRPr="00D72AFE">
        <w:rPr>
          <w:rFonts w:ascii="Times New Roman" w:hAnsi="Times New Roman" w:cs="Times New Roman"/>
        </w:rPr>
        <w:t>. 2003. "</w:t>
      </w:r>
      <w:proofErr w:type="spellStart"/>
      <w:r w:rsidRPr="00D72AFE">
        <w:rPr>
          <w:rFonts w:ascii="Times New Roman" w:hAnsi="Times New Roman" w:cs="Times New Roman"/>
        </w:rPr>
        <w:t>Macrina's</w:t>
      </w:r>
      <w:proofErr w:type="spellEnd"/>
      <w:r w:rsidRPr="00D72AFE">
        <w:rPr>
          <w:rFonts w:ascii="Times New Roman" w:hAnsi="Times New Roman" w:cs="Times New Roman"/>
        </w:rPr>
        <w:t xml:space="preserve"> Tattoo." </w:t>
      </w:r>
      <w:r w:rsidRPr="00D72AFE">
        <w:rPr>
          <w:rFonts w:ascii="Times New Roman" w:hAnsi="Times New Roman" w:cs="Times New Roman"/>
          <w:i/>
          <w:iCs/>
        </w:rPr>
        <w:t>Journal of Medieval and Early Modern Studies</w:t>
      </w:r>
      <w:r w:rsidRPr="00D72AFE">
        <w:rPr>
          <w:rFonts w:ascii="Times New Roman" w:hAnsi="Times New Roman" w:cs="Times New Roman"/>
        </w:rPr>
        <w:t xml:space="preserve"> 33 (3): 403-417. </w:t>
      </w:r>
      <w:r>
        <w:rPr>
          <w:rFonts w:ascii="Verdana" w:hAnsi="Verdana"/>
          <w:sz w:val="18"/>
          <w:szCs w:val="18"/>
        </w:rPr>
        <w:fldChar w:fldCharType="begin"/>
      </w:r>
      <w:r>
        <w:rPr>
          <w:rFonts w:ascii="Verdana" w:hAnsi="Verdana"/>
          <w:sz w:val="18"/>
          <w:szCs w:val="18"/>
        </w:rPr>
        <w:instrText xml:space="preserve"> HYPERLINK "http://muse.jhu.edu/journals/journal_of_medieval_and_early_modern_studies/v033/33.3burrus.html" \t "_blank"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Style w:val="Hyperlink"/>
          <w:rFonts w:ascii="Verdana" w:hAnsi="Verdana"/>
          <w:sz w:val="18"/>
          <w:szCs w:val="18"/>
        </w:rPr>
        <w:t>http://muse.jhu.edu/journals/journal_of_medieval_and_early_modern_studies/v033/33.3burrus.html</w:t>
      </w:r>
      <w:r>
        <w:rPr>
          <w:rFonts w:ascii="Verdana" w:hAnsi="Verdana"/>
          <w:sz w:val="18"/>
          <w:szCs w:val="18"/>
        </w:rPr>
        <w:fldChar w:fldCharType="end"/>
      </w:r>
    </w:p>
    <w:p w14:paraId="57FB3DE3" w14:textId="77777777" w:rsidR="00A8620A" w:rsidRDefault="00A8620A" w:rsidP="00D72AFE">
      <w:pPr>
        <w:ind w:left="720" w:hanging="720"/>
        <w:rPr>
          <w:rFonts w:ascii="Verdana" w:hAnsi="Verdana"/>
          <w:sz w:val="18"/>
          <w:szCs w:val="18"/>
        </w:rPr>
      </w:pPr>
    </w:p>
    <w:p w14:paraId="1E1BD773" w14:textId="52C2F1C1" w:rsidR="0027282D" w:rsidRPr="00A8620A" w:rsidRDefault="0027282D" w:rsidP="00D72AFE">
      <w:pPr>
        <w:ind w:left="720" w:hanging="720"/>
        <w:rPr>
          <w:rFonts w:ascii="Times" w:hAnsi="Times"/>
        </w:rPr>
      </w:pPr>
      <w:r>
        <w:rPr>
          <w:rFonts w:ascii="Verdana" w:hAnsi="Verdana"/>
          <w:sz w:val="18"/>
          <w:szCs w:val="18"/>
        </w:rPr>
        <w:tab/>
      </w:r>
      <w:r w:rsidR="00E46AD2" w:rsidRPr="00A8620A">
        <w:rPr>
          <w:rFonts w:ascii="Times" w:hAnsi="Times"/>
        </w:rPr>
        <w:t xml:space="preserve">Gives a brief account about tattoos in the history of Christianity. Discusses the story of a saint named </w:t>
      </w:r>
      <w:proofErr w:type="spellStart"/>
      <w:r w:rsidR="00E46AD2" w:rsidRPr="00A8620A">
        <w:rPr>
          <w:rFonts w:ascii="Times" w:hAnsi="Times"/>
        </w:rPr>
        <w:t>Macrina</w:t>
      </w:r>
      <w:proofErr w:type="spellEnd"/>
      <w:r w:rsidR="00E46AD2" w:rsidRPr="00A8620A">
        <w:rPr>
          <w:rFonts w:ascii="Times" w:hAnsi="Times"/>
        </w:rPr>
        <w:t xml:space="preserve"> and her tattoo and its relation to women and their roles in this time period. </w:t>
      </w:r>
      <w:r w:rsidR="00F102BA" w:rsidRPr="00A8620A">
        <w:rPr>
          <w:rFonts w:ascii="Times" w:hAnsi="Times"/>
        </w:rPr>
        <w:t>Uses secondary sources and ancient literature to interpret the meaning and role of the tattoo</w:t>
      </w:r>
      <w:r w:rsidR="00DC3C23">
        <w:rPr>
          <w:rFonts w:ascii="Times" w:hAnsi="Times"/>
        </w:rPr>
        <w:t xml:space="preserve"> within this context. </w:t>
      </w:r>
      <w:bookmarkStart w:id="0" w:name="_GoBack"/>
      <w:bookmarkEnd w:id="0"/>
    </w:p>
    <w:sectPr w:rsidR="0027282D" w:rsidRPr="00A8620A" w:rsidSect="003331F9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EE34D" w14:textId="77777777" w:rsidR="00E46AD2" w:rsidRDefault="00E46AD2" w:rsidP="00D978FD">
      <w:r>
        <w:separator/>
      </w:r>
    </w:p>
  </w:endnote>
  <w:endnote w:type="continuationSeparator" w:id="0">
    <w:p w14:paraId="68DEE899" w14:textId="77777777" w:rsidR="00E46AD2" w:rsidRDefault="00E46AD2" w:rsidP="00D9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1858D" w14:textId="77777777" w:rsidR="00E46AD2" w:rsidRDefault="00E46AD2" w:rsidP="003331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DD4E89" w14:textId="77777777" w:rsidR="00E46AD2" w:rsidRDefault="00E46AD2" w:rsidP="003331F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0BBD4" w14:textId="77777777" w:rsidR="00E46AD2" w:rsidRDefault="00E46AD2" w:rsidP="00177662">
    <w:pPr>
      <w:pStyle w:val="Footer"/>
      <w:framePr w:w="181" w:h="361" w:hRule="exact" w:wrap="around" w:vAnchor="text" w:hAnchor="page" w:x="5941" w:y="-17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3C23">
      <w:rPr>
        <w:rStyle w:val="PageNumber"/>
        <w:noProof/>
      </w:rPr>
      <w:t>2</w:t>
    </w:r>
    <w:r>
      <w:rPr>
        <w:rStyle w:val="PageNumber"/>
      </w:rPr>
      <w:fldChar w:fldCharType="end"/>
    </w:r>
  </w:p>
  <w:p w14:paraId="01F28EC2" w14:textId="77777777" w:rsidR="00E46AD2" w:rsidRDefault="00E46AD2" w:rsidP="00177662">
    <w:pPr>
      <w:pStyle w:val="Footer"/>
      <w:framePr w:w="181" w:h="361" w:hRule="exact" w:wrap="around" w:vAnchor="text" w:hAnchor="page" w:x="5941" w:y="-179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8E43D" w14:textId="77777777" w:rsidR="00E46AD2" w:rsidRDefault="00E46AD2" w:rsidP="00D978FD">
      <w:r>
        <w:separator/>
      </w:r>
    </w:p>
  </w:footnote>
  <w:footnote w:type="continuationSeparator" w:id="0">
    <w:p w14:paraId="658125F6" w14:textId="77777777" w:rsidR="00E46AD2" w:rsidRDefault="00E46AD2" w:rsidP="00D97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FD"/>
    <w:rsid w:val="00004F62"/>
    <w:rsid w:val="0003178C"/>
    <w:rsid w:val="00122741"/>
    <w:rsid w:val="00167965"/>
    <w:rsid w:val="00177662"/>
    <w:rsid w:val="00240C98"/>
    <w:rsid w:val="0027282D"/>
    <w:rsid w:val="003148AA"/>
    <w:rsid w:val="003331F9"/>
    <w:rsid w:val="0036358F"/>
    <w:rsid w:val="00426131"/>
    <w:rsid w:val="004C1B26"/>
    <w:rsid w:val="004C4587"/>
    <w:rsid w:val="0050359F"/>
    <w:rsid w:val="00620789"/>
    <w:rsid w:val="0062411C"/>
    <w:rsid w:val="006D6563"/>
    <w:rsid w:val="007C686F"/>
    <w:rsid w:val="00827C92"/>
    <w:rsid w:val="0084268C"/>
    <w:rsid w:val="00843732"/>
    <w:rsid w:val="009C7E66"/>
    <w:rsid w:val="00A8620A"/>
    <w:rsid w:val="00B23E66"/>
    <w:rsid w:val="00B65F77"/>
    <w:rsid w:val="00B74255"/>
    <w:rsid w:val="00BA1C66"/>
    <w:rsid w:val="00BB3A7B"/>
    <w:rsid w:val="00BF3BA8"/>
    <w:rsid w:val="00C01C1E"/>
    <w:rsid w:val="00C71139"/>
    <w:rsid w:val="00D72AFE"/>
    <w:rsid w:val="00D978FD"/>
    <w:rsid w:val="00DC3C23"/>
    <w:rsid w:val="00DD16F6"/>
    <w:rsid w:val="00DD6074"/>
    <w:rsid w:val="00E46AD2"/>
    <w:rsid w:val="00F102BA"/>
    <w:rsid w:val="00F9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49CC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78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8FD"/>
  </w:style>
  <w:style w:type="character" w:styleId="PageNumber">
    <w:name w:val="page number"/>
    <w:basedOn w:val="DefaultParagraphFont"/>
    <w:uiPriority w:val="99"/>
    <w:semiHidden/>
    <w:unhideWhenUsed/>
    <w:rsid w:val="00D978FD"/>
  </w:style>
  <w:style w:type="paragraph" w:styleId="Header">
    <w:name w:val="header"/>
    <w:basedOn w:val="Normal"/>
    <w:link w:val="HeaderChar"/>
    <w:uiPriority w:val="99"/>
    <w:unhideWhenUsed/>
    <w:rsid w:val="003331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1F9"/>
  </w:style>
  <w:style w:type="paragraph" w:styleId="NormalWeb">
    <w:name w:val="Normal (Web)"/>
    <w:basedOn w:val="Normal"/>
    <w:rsid w:val="00D72A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rsid w:val="00D72A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78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8FD"/>
  </w:style>
  <w:style w:type="character" w:styleId="PageNumber">
    <w:name w:val="page number"/>
    <w:basedOn w:val="DefaultParagraphFont"/>
    <w:uiPriority w:val="99"/>
    <w:semiHidden/>
    <w:unhideWhenUsed/>
    <w:rsid w:val="00D978FD"/>
  </w:style>
  <w:style w:type="paragraph" w:styleId="Header">
    <w:name w:val="header"/>
    <w:basedOn w:val="Normal"/>
    <w:link w:val="HeaderChar"/>
    <w:uiPriority w:val="99"/>
    <w:unhideWhenUsed/>
    <w:rsid w:val="003331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1F9"/>
  </w:style>
  <w:style w:type="paragraph" w:styleId="NormalWeb">
    <w:name w:val="Normal (Web)"/>
    <w:basedOn w:val="Normal"/>
    <w:rsid w:val="00D72A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rsid w:val="00D72A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866</Words>
  <Characters>4941</Characters>
  <Application>Microsoft Macintosh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Luna</dc:creator>
  <cp:keywords/>
  <dc:description/>
  <cp:lastModifiedBy>Ashley Luna</cp:lastModifiedBy>
  <cp:revision>10</cp:revision>
  <dcterms:created xsi:type="dcterms:W3CDTF">2013-09-22T02:32:00Z</dcterms:created>
  <dcterms:modified xsi:type="dcterms:W3CDTF">2013-09-23T05:02:00Z</dcterms:modified>
</cp:coreProperties>
</file>